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b/>
        </w:rPr>
        <w:t>いじめに関するアンケート（参考様式）</w:t>
      </w:r>
    </w:p>
    <w:p>
      <w:pPr>
        <w:jc w:val="center"/>
      </w:pPr>
      <w:r>
        <w:rPr>
          <w:b/>
          <w:sz w:val="22"/>
        </w:rPr>
        <w:t>学校関係者向け／児童生徒用</w:t>
      </w:r>
    </w:p>
    <w:tbl>
      <w:tblPr>
        <w:tblW w:type="auto" w:w="0"/>
        <w:jc w:val="center"/>
        <w:tblLook w:firstColumn="1" w:firstRow="1" w:lastColumn="0" w:lastRow="0" w:noHBand="0" w:noVBand="1" w:val="04A0"/>
      </w:tblPr>
      <w:tblGrid>
        <w:gridCol w:w="10200"/>
      </w:tblGrid>
      <w:tr>
        <w:tc>
          <w:tcPr>
            <w:tcW w:type="dxa" w:w="10200"/>
            <w:shd w:fill="EEF7F0"/>
            <w:tcMar>
              <w:top w:w="120" w:type="dxa"/>
              <w:start w:w="140" w:type="dxa"/>
              <w:bottom w:w="120" w:type="dxa"/>
              <w:end w:w="140" w:type="dxa"/>
            </w:tcMar>
          </w:tcPr>
          <w:p>
            <w:pPr/>
            <w:r>
              <w:t>【ご利用上の注意】</w:t>
              <w:br/>
              <w:t>この様式は、学校におけるいじめの早期発見に用いる一般的な参考例です。各学校の学校いじめ防止基本方針、設置者・教育委員会の方針、個人情報の取扱い、児童生徒の発達段階等に応じて修正してください。アンケートだけで判断せず、必要に応じて個別面談・聴き取り等を組み合わせてください。</w:t>
            </w:r>
          </w:p>
        </w:tc>
      </w:tr>
    </w:tbl>
    <w:p/>
    <w:tbl>
      <w:tblPr>
        <w:tblStyle w:val="TableGrid"/>
        <w:tblW w:type="auto" w:w="0"/>
        <w:jc w:val="center"/>
        <w:tblLook w:firstColumn="1" w:firstRow="1" w:lastColumn="0" w:lastRow="0" w:noHBand="0" w:noVBand="1" w:val="04A0"/>
      </w:tblPr>
      <w:tblGrid>
        <w:gridCol w:w="2550"/>
        <w:gridCol w:w="2550"/>
        <w:gridCol w:w="2550"/>
        <w:gridCol w:w="2550"/>
      </w:tblGrid>
      <w:tr>
        <w:tc>
          <w:tcPr>
            <w:tcW w:type="dxa" w:w="2550"/>
            <w:shd w:fill="DDEFE3"/>
            <w:tcMar>
              <w:top w:w="80" w:type="dxa"/>
              <w:start w:w="100" w:type="dxa"/>
              <w:bottom w:w="80" w:type="dxa"/>
              <w:end w:w="100" w:type="dxa"/>
            </w:tcMar>
            <w:vAlign w:val="center"/>
          </w:tcPr>
          <w:p>
            <w:r>
              <w:t>実施日</w:t>
            </w:r>
          </w:p>
        </w:tc>
        <w:tc>
          <w:tcPr>
            <w:tcW w:type="dxa" w:w="2550"/>
            <w:tcMar>
              <w:top w:w="80" w:type="dxa"/>
              <w:start w:w="100" w:type="dxa"/>
              <w:bottom w:w="80" w:type="dxa"/>
              <w:end w:w="100" w:type="dxa"/>
            </w:tcMar>
            <w:vAlign w:val="center"/>
          </w:tcPr>
          <w:p>
            <w:r>
              <w:t xml:space="preserve">　　　年　　月　　日</w:t>
            </w:r>
          </w:p>
        </w:tc>
        <w:tc>
          <w:tcPr>
            <w:tcW w:type="dxa" w:w="2550"/>
            <w:shd w:fill="DDEFE3"/>
            <w:tcMar>
              <w:top w:w="80" w:type="dxa"/>
              <w:start w:w="100" w:type="dxa"/>
              <w:bottom w:w="80" w:type="dxa"/>
              <w:end w:w="100" w:type="dxa"/>
            </w:tcMar>
            <w:vAlign w:val="center"/>
          </w:tcPr>
          <w:p>
            <w:r>
              <w:t>学年</w:t>
            </w:r>
          </w:p>
        </w:tc>
        <w:tc>
          <w:tcPr>
            <w:tcW w:type="dxa" w:w="2550"/>
            <w:tcMar>
              <w:top w:w="80" w:type="dxa"/>
              <w:start w:w="100" w:type="dxa"/>
              <w:bottom w:w="80" w:type="dxa"/>
              <w:end w:w="100" w:type="dxa"/>
            </w:tcMar>
            <w:vAlign w:val="center"/>
          </w:tcPr>
          <w:p>
            <w:r>
              <w:t xml:space="preserve">　　年</w:t>
            </w:r>
          </w:p>
        </w:tc>
      </w:tr>
      <w:tr>
        <w:tc>
          <w:tcPr>
            <w:tcW w:type="dxa" w:w="2550"/>
            <w:shd w:fill="DDEFE3"/>
            <w:tcMar>
              <w:top w:w="80" w:type="dxa"/>
              <w:start w:w="100" w:type="dxa"/>
              <w:bottom w:w="80" w:type="dxa"/>
              <w:end w:w="100" w:type="dxa"/>
            </w:tcMar>
            <w:vAlign w:val="center"/>
          </w:tcPr>
          <w:p>
            <w:r>
              <w:t>学級</w:t>
            </w:r>
          </w:p>
        </w:tc>
        <w:tc>
          <w:tcPr>
            <w:tcW w:type="dxa" w:w="2550"/>
            <w:tcMar>
              <w:top w:w="80" w:type="dxa"/>
              <w:start w:w="100" w:type="dxa"/>
              <w:bottom w:w="80" w:type="dxa"/>
              <w:end w:w="100" w:type="dxa"/>
            </w:tcMar>
            <w:vAlign w:val="center"/>
          </w:tcPr>
          <w:p>
            <w:r>
              <w:t xml:space="preserve">　　組</w:t>
            </w:r>
          </w:p>
        </w:tc>
        <w:tc>
          <w:tcPr>
            <w:tcW w:type="dxa" w:w="2550"/>
            <w:shd w:fill="DDEFE3"/>
            <w:tcMar>
              <w:top w:w="80" w:type="dxa"/>
              <w:start w:w="100" w:type="dxa"/>
              <w:bottom w:w="80" w:type="dxa"/>
              <w:end w:w="100" w:type="dxa"/>
            </w:tcMar>
            <w:vAlign w:val="center"/>
          </w:tcPr>
          <w:p>
            <w:r>
              <w:t>記名方法</w:t>
            </w:r>
          </w:p>
        </w:tc>
        <w:tc>
          <w:tcPr>
            <w:tcW w:type="dxa" w:w="2550"/>
            <w:tcMar>
              <w:top w:w="80" w:type="dxa"/>
              <w:start w:w="100" w:type="dxa"/>
              <w:bottom w:w="80" w:type="dxa"/>
              <w:end w:w="100" w:type="dxa"/>
            </w:tcMar>
            <w:vAlign w:val="center"/>
          </w:tcPr>
          <w:p>
            <w:r>
              <w:t>□記名　□無記名</w:t>
            </w:r>
          </w:p>
        </w:tc>
      </w:tr>
    </w:tbl>
    <w:p/>
    <w:p>
      <w:r>
        <w:rPr>
          <w:b/>
          <w:sz w:val="24"/>
        </w:rPr>
        <w:t>このアンケートについて</w:t>
      </w:r>
    </w:p>
    <w:p>
      <w:pPr>
        <w:spacing w:after="120"/>
      </w:pPr>
      <w:r>
        <w:t>困っていることや、見たり聞いたりしたことがあれば教えてください。答えにくい質問は無理に書かなくても構いません。「すぐに話を聞いてほしい」にチェックがある場合は、学校ができるだけ早く話を聞けるようにします。</w:t>
      </w:r>
    </w:p>
    <w:tbl>
      <w:tblPr>
        <w:tblStyle w:val="TableGrid"/>
        <w:tblW w:type="auto" w:w="0"/>
        <w:jc w:val="center"/>
        <w:tblLook w:firstColumn="1" w:firstRow="1" w:lastColumn="0" w:lastRow="0" w:noHBand="0" w:noVBand="1" w:val="04A0"/>
      </w:tblPr>
      <w:tblGrid>
        <w:gridCol w:w="2550"/>
        <w:gridCol w:w="2550"/>
        <w:gridCol w:w="2550"/>
        <w:gridCol w:w="2550"/>
      </w:tblGrid>
      <w:tr>
        <w:tc>
          <w:tcPr>
            <w:tcW w:type="dxa" w:w="2550"/>
            <w:shd w:fill="DDEFE3"/>
            <w:tcMar>
              <w:top w:w="80" w:type="dxa"/>
              <w:start w:w="100" w:type="dxa"/>
              <w:bottom w:w="80" w:type="dxa"/>
              <w:end w:w="100" w:type="dxa"/>
            </w:tcMar>
          </w:tcPr>
          <w:p>
            <w:r>
              <w:t>名前（記名式の場合）</w:t>
            </w:r>
          </w:p>
        </w:tc>
        <w:tc>
          <w:tcPr>
            <w:tcW w:type="dxa" w:w="2550"/>
            <w:tcMar>
              <w:top w:w="80" w:type="dxa"/>
              <w:start w:w="100" w:type="dxa"/>
              <w:bottom w:w="80" w:type="dxa"/>
              <w:end w:w="100" w:type="dxa"/>
            </w:tcMar>
          </w:tcPr>
          <w:p>
            <w:r/>
          </w:p>
        </w:tc>
        <w:tc>
          <w:tcPr>
            <w:tcW w:type="dxa" w:w="2550"/>
            <w:shd w:fill="DDEFE3"/>
            <w:tcMar>
              <w:top w:w="80" w:type="dxa"/>
              <w:start w:w="100" w:type="dxa"/>
              <w:bottom w:w="80" w:type="dxa"/>
              <w:end w:w="100" w:type="dxa"/>
            </w:tcMar>
          </w:tcPr>
          <w:p>
            <w:r>
              <w:t>相談したい先生</w:t>
            </w:r>
          </w:p>
        </w:tc>
        <w:tc>
          <w:tcPr>
            <w:tcW w:type="dxa" w:w="2550"/>
            <w:tcMar>
              <w:top w:w="80" w:type="dxa"/>
              <w:start w:w="100" w:type="dxa"/>
              <w:bottom w:w="80" w:type="dxa"/>
              <w:end w:w="100" w:type="dxa"/>
            </w:tcMar>
          </w:tcPr>
          <w:p>
            <w:r/>
          </w:p>
        </w:tc>
      </w:tr>
    </w:tbl>
    <w:p/>
    <w:p>
      <w:pPr>
        <w:spacing w:before="80" w:after="40"/>
      </w:pPr>
      <w:r>
        <w:rPr>
          <w:b/>
        </w:rPr>
        <w:t>Q1. 最近、学校生活の中で、嫌なことやつらいことをされたことがありますか。</w:t>
      </w:r>
    </w:p>
    <w:p>
      <w:pPr>
        <w:spacing w:after="80"/>
        <w:ind w:left="283"/>
      </w:pPr>
      <w:r>
        <w:rPr>
          <w:rFonts w:ascii="Noto Sans CJK JP" w:hAnsi="Noto Sans CJK JP" w:eastAsia="Noto Sans CJK JP"/>
        </w:rPr>
        <w:t>□ ある</w:t>
      </w:r>
      <w:r>
        <w:t xml:space="preserve">　</w:t>
      </w:r>
      <w:r>
        <w:rPr>
          <w:rFonts w:ascii="Noto Sans CJK JP" w:hAnsi="Noto Sans CJK JP" w:eastAsia="Noto Sans CJK JP"/>
        </w:rPr>
        <w:t>□ ない</w:t>
      </w:r>
      <w:r>
        <w:t xml:space="preserve">　</w:t>
      </w:r>
      <w:r>
        <w:rPr>
          <w:rFonts w:ascii="Noto Sans CJK JP" w:hAnsi="Noto Sans CJK JP" w:eastAsia="Noto Sans CJK JP"/>
        </w:rPr>
        <w:t>□ わからない</w:t>
      </w:r>
    </w:p>
    <w:p>
      <w:pPr>
        <w:spacing w:before="80" w:after="40"/>
      </w:pPr>
      <w:r>
        <w:rPr>
          <w:b/>
        </w:rPr>
        <w:t>Q2. 「ある」と答えた人へ。どのようなことがありましたか。（複数選択可）</w:t>
      </w:r>
    </w:p>
    <w:p>
      <w:pPr>
        <w:spacing w:after="80"/>
        <w:ind w:left="283"/>
      </w:pPr>
      <w:r>
        <w:rPr>
          <w:rFonts w:ascii="Noto Sans CJK JP" w:hAnsi="Noto Sans CJK JP" w:eastAsia="Noto Sans CJK JP"/>
        </w:rPr>
        <w:t>□ 冷やかし・悪口</w:t>
      </w:r>
      <w:r>
        <w:t xml:space="preserve">　</w:t>
      </w:r>
      <w:r>
        <w:rPr>
          <w:rFonts w:ascii="Noto Sans CJK JP" w:hAnsi="Noto Sans CJK JP" w:eastAsia="Noto Sans CJK JP"/>
        </w:rPr>
        <w:t>□ 仲間外れ・無視</w:t>
      </w:r>
      <w:r>
        <w:t xml:space="preserve">　</w:t>
      </w:r>
      <w:r>
        <w:rPr>
          <w:rFonts w:ascii="Noto Sans CJK JP" w:hAnsi="Noto Sans CJK JP" w:eastAsia="Noto Sans CJK JP"/>
        </w:rPr>
        <w:t>□ たたく・ける・押す</w:t>
      </w:r>
      <w:r>
        <w:t xml:space="preserve">　</w:t>
      </w:r>
      <w:r>
        <w:rPr>
          <w:rFonts w:ascii="Noto Sans CJK JP" w:hAnsi="Noto Sans CJK JP" w:eastAsia="Noto Sans CJK JP"/>
        </w:rPr>
        <w:t>□ 物を隠す・壊す</w:t>
      </w:r>
      <w:r>
        <w:t xml:space="preserve">　</w:t>
      </w:r>
      <w:r>
        <w:rPr>
          <w:rFonts w:ascii="Noto Sans CJK JP" w:hAnsi="Noto Sans CJK JP" w:eastAsia="Noto Sans CJK JP"/>
        </w:rPr>
        <w:t>□ お金や物を要求される</w:t>
      </w:r>
      <w:r>
        <w:t xml:space="preserve">　</w:t>
      </w:r>
      <w:r>
        <w:rPr>
          <w:rFonts w:ascii="Noto Sans CJK JP" w:hAnsi="Noto Sans CJK JP" w:eastAsia="Noto Sans CJK JP"/>
        </w:rPr>
        <w:t>□ 嫌なことをさせられる</w:t>
      </w:r>
      <w:r>
        <w:t xml:space="preserve">　</w:t>
      </w:r>
      <w:r>
        <w:rPr>
          <w:rFonts w:ascii="Noto Sans CJK JP" w:hAnsi="Noto Sans CJK JP" w:eastAsia="Noto Sans CJK JP"/>
        </w:rPr>
        <w:t>□ SNS・チャット等</w:t>
      </w:r>
      <w:r>
        <w:t xml:space="preserve">　</w:t>
      </w:r>
      <w:r>
        <w:rPr>
          <w:rFonts w:ascii="Noto Sans CJK JP" w:hAnsi="Noto Sans CJK JP" w:eastAsia="Noto Sans CJK JP"/>
        </w:rPr>
        <w:t>□ その他</w:t>
      </w:r>
    </w:p>
    <w:p>
      <w:pPr>
        <w:spacing w:before="80" w:after="40"/>
      </w:pPr>
      <w:r>
        <w:rPr>
          <w:b/>
        </w:rPr>
        <w:t>Q3. それは今も続いていますか。</w:t>
      </w:r>
    </w:p>
    <w:p>
      <w:pPr>
        <w:spacing w:after="80"/>
        <w:ind w:left="283"/>
      </w:pPr>
      <w:r>
        <w:rPr>
          <w:rFonts w:ascii="Noto Sans CJK JP" w:hAnsi="Noto Sans CJK JP" w:eastAsia="Noto Sans CJK JP"/>
        </w:rPr>
        <w:t>□ 続いている</w:t>
      </w:r>
      <w:r>
        <w:t xml:space="preserve">　</w:t>
      </w:r>
      <w:r>
        <w:rPr>
          <w:rFonts w:ascii="Noto Sans CJK JP" w:hAnsi="Noto Sans CJK JP" w:eastAsia="Noto Sans CJK JP"/>
        </w:rPr>
        <w:t>□ 今はない</w:t>
      </w:r>
      <w:r>
        <w:t xml:space="preserve">　</w:t>
      </w:r>
      <w:r>
        <w:rPr>
          <w:rFonts w:ascii="Noto Sans CJK JP" w:hAnsi="Noto Sans CJK JP" w:eastAsia="Noto Sans CJK JP"/>
        </w:rPr>
        <w:t>□ わからない</w:t>
      </w:r>
    </w:p>
    <w:p>
      <w:pPr>
        <w:spacing w:before="80" w:after="40"/>
      </w:pPr>
      <w:r>
        <w:rPr>
          <w:b/>
        </w:rPr>
        <w:t>Q4. いつごろ、どこで起きましたか。</w:t>
      </w:r>
    </w:p>
    <w:p>
      <w:pPr>
        <w:spacing w:after="0"/>
      </w:pPr>
      <w:r>
        <w:t xml:space="preserve">　　　　　　　　　　　　　　　　　　　　　　　　　　　　　　　　　　　　　　　　　</w:t>
      </w:r>
    </w:p>
    <w:p>
      <w:pPr>
        <w:spacing w:after="0"/>
      </w:pPr>
      <w:r>
        <w:t xml:space="preserve">　　　　　　　　　　　　　　　　　　　　　　　　　　　　　　　　　　　　　　　　　</w:t>
      </w:r>
    </w:p>
    <w:p>
      <w:pPr>
        <w:spacing w:before="80" w:after="40"/>
      </w:pPr>
      <w:r>
        <w:rPr>
          <w:b/>
        </w:rPr>
        <w:t>Q5. 誰から、どのようなことをされましたか。書ける範囲で記入してください。</w:t>
      </w:r>
    </w:p>
    <w:p>
      <w:pPr>
        <w:spacing w:after="0"/>
      </w:pPr>
      <w:r>
        <w:t xml:space="preserve">　　　　　　　　　　　　　　　　　　　　　　　　　　　　　　　　　　　　　　　　　</w:t>
      </w:r>
    </w:p>
    <w:p>
      <w:pPr>
        <w:spacing w:after="0"/>
      </w:pPr>
      <w:r>
        <w:t xml:space="preserve">　　　　　　　　　　　　　　　　　　　　　　　　　　　　　　　　　　　　　　　　　</w:t>
      </w:r>
    </w:p>
    <w:p>
      <w:pPr>
        <w:spacing w:after="0"/>
      </w:pPr>
      <w:r>
        <w:t xml:space="preserve">　　　　　　　　　　　　　　　　　　　　　　　　　　　　　　　　　　　　　　　　　</w:t>
      </w:r>
    </w:p>
    <w:p>
      <w:pPr>
        <w:spacing w:before="80" w:after="40"/>
      </w:pPr>
      <w:r>
        <w:rPr>
          <w:b/>
        </w:rPr>
        <w:t>Q6. 自分以外の人が、嫌なことやつらいことをされているのを見たり聞いたりしたことがありますか。</w:t>
      </w:r>
    </w:p>
    <w:p>
      <w:pPr>
        <w:spacing w:after="80"/>
        <w:ind w:left="283"/>
      </w:pPr>
      <w:r>
        <w:rPr>
          <w:rFonts w:ascii="Noto Sans CJK JP" w:hAnsi="Noto Sans CJK JP" w:eastAsia="Noto Sans CJK JP"/>
        </w:rPr>
        <w:t>□ ある</w:t>
      </w:r>
      <w:r>
        <w:t xml:space="preserve">　</w:t>
      </w:r>
      <w:r>
        <w:rPr>
          <w:rFonts w:ascii="Noto Sans CJK JP" w:hAnsi="Noto Sans CJK JP" w:eastAsia="Noto Sans CJK JP"/>
        </w:rPr>
        <w:t>□ ない</w:t>
      </w:r>
      <w:r>
        <w:t xml:space="preserve">　</w:t>
      </w:r>
      <w:r>
        <w:rPr>
          <w:rFonts w:ascii="Noto Sans CJK JP" w:hAnsi="Noto Sans CJK JP" w:eastAsia="Noto Sans CJK JP"/>
        </w:rPr>
        <w:t>□ わからない</w:t>
      </w:r>
    </w:p>
    <w:p>
      <w:pPr>
        <w:spacing w:before="80" w:after="40"/>
      </w:pPr>
      <w:r>
        <w:rPr>
          <w:b/>
        </w:rPr>
        <w:t>Q7. そのことについて、先生や家族などに相談しましたか。</w:t>
      </w:r>
    </w:p>
    <w:p>
      <w:pPr>
        <w:spacing w:after="80"/>
        <w:ind w:left="283"/>
      </w:pPr>
      <w:r>
        <w:rPr>
          <w:rFonts w:ascii="Noto Sans CJK JP" w:hAnsi="Noto Sans CJK JP" w:eastAsia="Noto Sans CJK JP"/>
        </w:rPr>
        <w:t>□ 相談した</w:t>
      </w:r>
      <w:r>
        <w:t xml:space="preserve">　</w:t>
      </w:r>
      <w:r>
        <w:rPr>
          <w:rFonts w:ascii="Noto Sans CJK JP" w:hAnsi="Noto Sans CJK JP" w:eastAsia="Noto Sans CJK JP"/>
        </w:rPr>
        <w:t>□ まだ相談していない</w:t>
      </w:r>
      <w:r>
        <w:t xml:space="preserve">　</w:t>
      </w:r>
      <w:r>
        <w:rPr>
          <w:rFonts w:ascii="Noto Sans CJK JP" w:hAnsi="Noto Sans CJK JP" w:eastAsia="Noto Sans CJK JP"/>
        </w:rPr>
        <w:t>□ 相談したくない・迷っている</w:t>
      </w:r>
    </w:p>
    <w:p>
      <w:pPr>
        <w:spacing w:before="80" w:after="40"/>
      </w:pPr>
      <w:r>
        <w:rPr>
          <w:b/>
        </w:rPr>
        <w:t>Q8. 学校にしてほしいこと、心配なことがあれば書いてください。</w:t>
      </w:r>
    </w:p>
    <w:p>
      <w:pPr>
        <w:spacing w:after="0"/>
      </w:pPr>
      <w:r>
        <w:t xml:space="preserve">　　　　　　　　　　　　　　　　　　　　　　　　　　　　　　　　　　　　　　　　　</w:t>
      </w:r>
    </w:p>
    <w:p>
      <w:pPr>
        <w:spacing w:after="0"/>
      </w:pPr>
      <w:r>
        <w:t xml:space="preserve">　　　　　　　　　　　　　　　　　　　　　　　　　　　　　　　　　　　　　　　　　</w:t>
      </w:r>
    </w:p>
    <w:p>
      <w:pPr>
        <w:spacing w:after="0"/>
      </w:pPr>
      <w:r>
        <w:t xml:space="preserve">　　　　　　　　　　　　　　　　　　　　　　　　　　　　　　　　　　　　　　　　　</w:t>
      </w:r>
    </w:p>
    <w:p>
      <w:pPr>
        <w:spacing w:before="80" w:after="40"/>
      </w:pPr>
      <w:r>
        <w:rPr>
          <w:b/>
        </w:rPr>
        <w:t>Q9. このアンケートについて、先生に個別に話を聞いてほしいですか。</w:t>
      </w:r>
    </w:p>
    <w:p>
      <w:pPr>
        <w:spacing w:after="80"/>
        <w:ind w:left="283"/>
      </w:pPr>
      <w:r>
        <w:rPr>
          <w:rFonts w:ascii="Noto Sans CJK JP" w:hAnsi="Noto Sans CJK JP" w:eastAsia="Noto Sans CJK JP"/>
        </w:rPr>
        <w:t>□ すぐに話を聞いてほしい</w:t>
      </w:r>
      <w:r>
        <w:t xml:space="preserve">　</w:t>
      </w:r>
      <w:r>
        <w:rPr>
          <w:rFonts w:ascii="Noto Sans CJK JP" w:hAnsi="Noto Sans CJK JP" w:eastAsia="Noto Sans CJK JP"/>
        </w:rPr>
        <w:t>□ 後で話したい</w:t>
      </w:r>
      <w:r>
        <w:t xml:space="preserve">　</w:t>
      </w:r>
      <w:r>
        <w:rPr>
          <w:rFonts w:ascii="Noto Sans CJK JP" w:hAnsi="Noto Sans CJK JP" w:eastAsia="Noto Sans CJK JP"/>
        </w:rPr>
        <w:t>□ 今は希望しない</w:t>
      </w:r>
    </w:p>
    <w:p>
      <w:r>
        <w:br w:type="page"/>
      </w:r>
    </w:p>
    <w:p>
      <w:pPr>
        <w:pStyle w:val="Heading1"/>
      </w:pPr>
      <w:r>
        <w:t>学校側の確認・対応メモ（参考）</w:t>
      </w:r>
    </w:p>
    <w:p>
      <w:r>
        <w:t>アンケート回収後は、学級担任等の個人判断だけで完結させず、学校いじめ対策組織等で情報を共有し、緊急性や安全面を確認したうえで、必要な聴き取り・保護者連絡・見守り・関係機関との連携等を検討してください。</w:t>
      </w:r>
    </w:p>
    <w:tbl>
      <w:tblPr>
        <w:tblStyle w:val="TableGrid"/>
        <w:tblW w:type="auto" w:w="0"/>
        <w:jc w:val="center"/>
        <w:tblLook w:firstColumn="1" w:firstRow="1" w:lastColumn="0" w:lastRow="0" w:noHBand="0" w:noVBand="1" w:val="04A0"/>
      </w:tblPr>
      <w:tblGrid>
        <w:gridCol w:w="5100"/>
        <w:gridCol w:w="5100"/>
      </w:tblGrid>
      <w:tr>
        <w:tc>
          <w:tcPr>
            <w:tcW w:type="dxa" w:w="5100"/>
            <w:tcMar>
              <w:top w:w="100" w:type="dxa"/>
              <w:start w:w="120" w:type="dxa"/>
              <w:bottom w:w="100" w:type="dxa"/>
              <w:end w:w="120" w:type="dxa"/>
            </w:tcMar>
            <w:shd w:fill="2F6B4F"/>
          </w:tcPr>
          <w:p>
            <w:r>
              <w:rPr>
                <w:b/>
                <w:color w:val="FFFFFF"/>
              </w:rPr>
              <w:t>確認項目</w:t>
            </w:r>
          </w:p>
        </w:tc>
        <w:tc>
          <w:tcPr>
            <w:tcW w:type="dxa" w:w="5100"/>
            <w:tcMar>
              <w:top w:w="100" w:type="dxa"/>
              <w:start w:w="120" w:type="dxa"/>
              <w:bottom w:w="100" w:type="dxa"/>
              <w:end w:w="120" w:type="dxa"/>
            </w:tcMar>
            <w:shd w:fill="2F6B4F"/>
          </w:tcPr>
          <w:p>
            <w:r>
              <w:rPr>
                <w:b/>
                <w:color w:val="FFFFFF"/>
              </w:rPr>
              <w:t>記録欄</w:t>
            </w:r>
          </w:p>
        </w:tc>
      </w:tr>
      <w:tr>
        <w:tc>
          <w:tcPr>
            <w:tcW w:type="dxa" w:w="5100"/>
            <w:tcMar>
              <w:top w:w="100" w:type="dxa"/>
              <w:start w:w="120" w:type="dxa"/>
              <w:bottom w:w="100" w:type="dxa"/>
              <w:end w:w="120" w:type="dxa"/>
            </w:tcMar>
            <w:shd w:fill="EEF7F0"/>
          </w:tcPr>
          <w:p>
            <w:r>
              <w:t>緊急性</w:t>
            </w:r>
          </w:p>
        </w:tc>
        <w:tc>
          <w:tcPr>
            <w:tcW w:type="dxa" w:w="5100"/>
            <w:tcMar>
              <w:top w:w="100" w:type="dxa"/>
              <w:start w:w="120" w:type="dxa"/>
              <w:bottom w:w="100" w:type="dxa"/>
              <w:end w:w="120" w:type="dxa"/>
            </w:tcMar>
          </w:tcPr>
          <w:p>
            <w:r>
              <w:t>□生命・身体の危険　□自傷等の懸念　□暴力・恐喝等　□その他</w:t>
            </w:r>
          </w:p>
        </w:tc>
      </w:tr>
      <w:tr>
        <w:tc>
          <w:tcPr>
            <w:tcW w:type="dxa" w:w="5100"/>
            <w:tcMar>
              <w:top w:w="100" w:type="dxa"/>
              <w:start w:w="120" w:type="dxa"/>
              <w:bottom w:w="100" w:type="dxa"/>
              <w:end w:w="120" w:type="dxa"/>
            </w:tcMar>
            <w:shd w:fill="EEF7F0"/>
          </w:tcPr>
          <w:p>
            <w:r>
              <w:t>アンケート記載の概要</w:t>
            </w:r>
          </w:p>
        </w:tc>
        <w:tc>
          <w:tcPr>
            <w:tcW w:type="dxa" w:w="5100"/>
            <w:tcMar>
              <w:top w:w="100" w:type="dxa"/>
              <w:start w:w="120" w:type="dxa"/>
              <w:bottom w:w="100" w:type="dxa"/>
              <w:end w:w="120" w:type="dxa"/>
            </w:tcMar>
          </w:tcPr>
          <w:p>
            <w:r/>
          </w:p>
        </w:tc>
      </w:tr>
      <w:tr>
        <w:tc>
          <w:tcPr>
            <w:tcW w:type="dxa" w:w="5100"/>
            <w:tcMar>
              <w:top w:w="100" w:type="dxa"/>
              <w:start w:w="120" w:type="dxa"/>
              <w:bottom w:w="100" w:type="dxa"/>
              <w:end w:w="120" w:type="dxa"/>
            </w:tcMar>
            <w:shd w:fill="EEF7F0"/>
          </w:tcPr>
          <w:p>
            <w:r>
              <w:t>本人への聴き取り</w:t>
            </w:r>
          </w:p>
        </w:tc>
        <w:tc>
          <w:tcPr>
            <w:tcW w:type="dxa" w:w="5100"/>
            <w:tcMar>
              <w:top w:w="100" w:type="dxa"/>
              <w:start w:w="120" w:type="dxa"/>
              <w:bottom w:w="100" w:type="dxa"/>
              <w:end w:w="120" w:type="dxa"/>
            </w:tcMar>
          </w:tcPr>
          <w:p>
            <w:r>
              <w:t>実施日：　　　　年　　月　　日　　担当：</w:t>
            </w:r>
          </w:p>
        </w:tc>
      </w:tr>
      <w:tr>
        <w:tc>
          <w:tcPr>
            <w:tcW w:type="dxa" w:w="5100"/>
            <w:tcMar>
              <w:top w:w="100" w:type="dxa"/>
              <w:start w:w="120" w:type="dxa"/>
              <w:bottom w:w="100" w:type="dxa"/>
              <w:end w:w="120" w:type="dxa"/>
            </w:tcMar>
            <w:shd w:fill="EEF7F0"/>
          </w:tcPr>
          <w:p>
            <w:r>
              <w:t>関係児童生徒への確認</w:t>
            </w:r>
          </w:p>
        </w:tc>
        <w:tc>
          <w:tcPr>
            <w:tcW w:type="dxa" w:w="5100"/>
            <w:tcMar>
              <w:top w:w="100" w:type="dxa"/>
              <w:start w:w="120" w:type="dxa"/>
              <w:bottom w:w="100" w:type="dxa"/>
              <w:end w:w="120" w:type="dxa"/>
            </w:tcMar>
          </w:tcPr>
          <w:p>
            <w:r>
              <w:t>□必要　□実施済　□継続確認</w:t>
            </w:r>
          </w:p>
        </w:tc>
      </w:tr>
      <w:tr>
        <w:tc>
          <w:tcPr>
            <w:tcW w:type="dxa" w:w="5100"/>
            <w:tcMar>
              <w:top w:w="100" w:type="dxa"/>
              <w:start w:w="120" w:type="dxa"/>
              <w:bottom w:w="100" w:type="dxa"/>
              <w:end w:w="120" w:type="dxa"/>
            </w:tcMar>
            <w:shd w:fill="EEF7F0"/>
          </w:tcPr>
          <w:p>
            <w:r>
              <w:t>保護者への連絡</w:t>
            </w:r>
          </w:p>
        </w:tc>
        <w:tc>
          <w:tcPr>
            <w:tcW w:type="dxa" w:w="5100"/>
            <w:tcMar>
              <w:top w:w="100" w:type="dxa"/>
              <w:start w:w="120" w:type="dxa"/>
              <w:bottom w:w="100" w:type="dxa"/>
              <w:end w:w="120" w:type="dxa"/>
            </w:tcMar>
          </w:tcPr>
          <w:p>
            <w:r>
              <w:t>□被害側　□加害側　□その他</w:t>
            </w:r>
          </w:p>
        </w:tc>
      </w:tr>
      <w:tr>
        <w:tc>
          <w:tcPr>
            <w:tcW w:type="dxa" w:w="5100"/>
            <w:tcMar>
              <w:top w:w="100" w:type="dxa"/>
              <w:start w:w="120" w:type="dxa"/>
              <w:bottom w:w="100" w:type="dxa"/>
              <w:end w:w="120" w:type="dxa"/>
            </w:tcMar>
            <w:shd w:fill="EEF7F0"/>
          </w:tcPr>
          <w:p>
            <w:r>
              <w:t>学校いじめ対策組織での共有</w:t>
            </w:r>
          </w:p>
        </w:tc>
        <w:tc>
          <w:tcPr>
            <w:tcW w:type="dxa" w:w="5100"/>
            <w:tcMar>
              <w:top w:w="100" w:type="dxa"/>
              <w:start w:w="120" w:type="dxa"/>
              <w:bottom w:w="100" w:type="dxa"/>
              <w:end w:w="120" w:type="dxa"/>
            </w:tcMar>
          </w:tcPr>
          <w:p>
            <w:r>
              <w:t>日時：　　　　年　　月　　日</w:t>
            </w:r>
          </w:p>
        </w:tc>
      </w:tr>
      <w:tr>
        <w:tc>
          <w:tcPr>
            <w:tcW w:type="dxa" w:w="5100"/>
            <w:tcMar>
              <w:top w:w="100" w:type="dxa"/>
              <w:start w:w="120" w:type="dxa"/>
              <w:bottom w:w="100" w:type="dxa"/>
              <w:end w:w="120" w:type="dxa"/>
            </w:tcMar>
            <w:shd w:fill="EEF7F0"/>
          </w:tcPr>
          <w:p>
            <w:r>
              <w:t>今後の対応・見守り</w:t>
            </w:r>
          </w:p>
        </w:tc>
        <w:tc>
          <w:tcPr>
            <w:tcW w:type="dxa" w:w="5100"/>
            <w:tcMar>
              <w:top w:w="100" w:type="dxa"/>
              <w:start w:w="120" w:type="dxa"/>
              <w:bottom w:w="100" w:type="dxa"/>
              <w:end w:w="120" w:type="dxa"/>
            </w:tcMar>
          </w:tcPr>
          <w:p>
            <w:r/>
          </w:p>
        </w:tc>
      </w:tr>
    </w:tbl>
    <w:p/>
    <w:p>
      <w:r>
        <w:rPr>
          <w:b/>
          <w:sz w:val="24"/>
        </w:rPr>
        <w:t>運用上のチェックポイント</w:t>
      </w:r>
    </w:p>
    <w:p>
      <w:pPr>
        <w:ind w:left="170"/>
      </w:pPr>
      <w:r>
        <w:t>□ アンケートの目的、記名・無記名の扱い、回答の取扱いを児童生徒に説明した。</w:t>
      </w:r>
    </w:p>
    <w:p>
      <w:pPr>
        <w:ind w:left="170"/>
      </w:pPr>
      <w:r>
        <w:t>□ 児童生徒同士で回答内容を見せ合わない環境で実施した。</w:t>
      </w:r>
    </w:p>
    <w:p>
      <w:pPr>
        <w:ind w:left="170"/>
      </w:pPr>
      <w:r>
        <w:t>□ 回収時に他の児童生徒が回答内容を見にくい方法を用いた。</w:t>
      </w:r>
    </w:p>
    <w:p>
      <w:pPr>
        <w:ind w:left="170"/>
      </w:pPr>
      <w:r>
        <w:t>□ 「今も続いている」「すぐに話を聞いてほしい」等の回答を速やかに確認した。</w:t>
      </w:r>
    </w:p>
    <w:p>
      <w:pPr>
        <w:ind w:left="170"/>
      </w:pPr>
      <w:r>
        <w:t>□ いじめの疑いがある情報を学校いじめ対策組織等で共有した。</w:t>
      </w:r>
    </w:p>
    <w:p>
      <w:pPr>
        <w:ind w:left="170"/>
      </w:pPr>
      <w:r>
        <w:t>□ アンケート原本・聴き取り記録等を学校・設置者の文書管理ルールに従って保存した。</w:t>
      </w:r>
    </w:p>
    <w:sectPr w:rsidR="00FC693F" w:rsidRPr="0006063C" w:rsidSect="00034616">
      <w:footerReference w:type="default" r:id="rId9"/>
      <w:pgSz w:w="12240" w:h="15840"/>
      <w:pgMar w:top="907"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Noto Sans CJK JP" w:hAnsi="Noto Sans CJK JP" w:eastAsia="Noto Sans CJK JP"/>
        <w:sz w:val="16"/>
      </w:rPr>
      <w:t>参考様式：学校の実情・設置者の方針等に応じて修正してご利用ください</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Sans CJK JP" w:hAnsi="Noto Sans CJK JP" w:eastAsia="Noto Sans CJK JP"/>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Noto Sans CJK JP" w:hAnsi="Noto Sans CJK JP" w:eastAsia="Noto Sans CJK JP"/>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Noto Sans CJK JP" w:hAnsi="Noto Sans CJK JP" w:eastAsia="Noto Sans CJK JP"/>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Noto Sans CJK JP" w:hAnsi="Noto Sans CJK JP" w:eastAsia="Noto Sans CJK JP"/>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